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rFonts w:ascii="Liberation Serif" w:hAnsi="Liberation Serif" w:eastAsia="Liberation Serif" w:cs="Liberation Serif"/>
          <w:b/>
          <w:color w:val="000000"/>
          <w:u w:val="single"/>
          <w:rtl w:val="0"/>
        </w:rPr>
      </w:pPr>
      <w:r>
        <w:rPr>
          <w:rFonts w:ascii="Liberation Serif" w:hAnsi="Liberation Serif" w:eastAsia="Liberation Serif" w:cs="Liberation Serif"/>
          <w:b/>
          <w:color w:val="000000"/>
          <w:u w:val="single"/>
          <w:rtl w:val="0"/>
        </w:rPr>
        <w:t xml:space="preserve">ANEXO IV  DO EDITAL nº </w:t>
      </w:r>
      <w:r>
        <w:rPr>
          <w:rFonts w:hint="default" w:ascii="Liberation Serif" w:hAnsi="Liberation Serif" w:eastAsia="Liberation Serif" w:cs="Liberation Serif"/>
          <w:b/>
          <w:color w:val="000000"/>
          <w:u w:val="single"/>
          <w:rtl w:val="0"/>
          <w:lang w:val="pt-BR"/>
        </w:rPr>
        <w:t>025</w:t>
      </w:r>
      <w:r>
        <w:rPr>
          <w:rFonts w:ascii="Liberation Serif" w:hAnsi="Liberation Serif" w:eastAsia="Liberation Serif" w:cs="Liberation Serif"/>
          <w:b/>
          <w:color w:val="000000"/>
          <w:u w:val="single"/>
          <w:rtl w:val="0"/>
        </w:rPr>
        <w:t>/202</w:t>
      </w:r>
      <w:r>
        <w:rPr>
          <w:rFonts w:hint="default" w:ascii="Liberation Serif" w:hAnsi="Liberation Serif" w:eastAsia="Liberation Serif" w:cs="Liberation Serif"/>
          <w:b/>
          <w:color w:val="000000"/>
          <w:u w:val="single"/>
          <w:rtl w:val="0"/>
          <w:lang w:val="pt-BR"/>
        </w:rPr>
        <w:t>4</w:t>
      </w:r>
      <w:r>
        <w:rPr>
          <w:rFonts w:ascii="Liberation Serif" w:hAnsi="Liberation Serif" w:eastAsia="Liberation Serif" w:cs="Liberation Serif"/>
          <w:b/>
          <w:color w:val="000000"/>
          <w:u w:val="single"/>
          <w:rtl w:val="0"/>
        </w:rPr>
        <w:t>-PCC</w:t>
      </w:r>
    </w:p>
    <w:tbl>
      <w:tblPr>
        <w:tblStyle w:val="83"/>
        <w:tblW w:w="9924" w:type="dxa"/>
        <w:tblInd w:w="-4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71"/>
        <w:gridCol w:w="1559"/>
        <w:gridCol w:w="141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nil"/>
              <w:left w:val="nil"/>
            </w:tcBorders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</w:rPr>
            </w:pPr>
            <w:r>
              <w:rPr>
                <w:b/>
                <w:i/>
                <w:color w:val="000000"/>
                <w:rtl w:val="0"/>
              </w:rPr>
              <w:t>Pontuação do Curriculum Vitae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Pontuação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Pont. Máx.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Resultado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shd w:val="clear" w:color="auto" w:fill="D4F5F8"/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Participação em projeto na área (mínimo 1 semestre) p/ semestre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Iniciação científica com bolsa (mínimo 20 horas semanais)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10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40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Iniciação científica sem bolsa (mínimo 12 horas semanais)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6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24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Pesquisa/Iniciação científica com ou sem bolsa (mínimo 4 horas semanais)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2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8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13"/>
              <w:ind w:left="0" w:right="-2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PET</w:t>
            </w:r>
          </w:p>
        </w:tc>
        <w:tc>
          <w:p>
            <w:pPr>
              <w:widowControl w:val="0"/>
              <w:spacing w:before="13"/>
              <w:ind w:left="0" w:right="-2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6</w:t>
            </w:r>
          </w:p>
        </w:tc>
        <w:tc>
          <w:p>
            <w:pPr>
              <w:widowControl w:val="0"/>
              <w:spacing w:before="13"/>
              <w:ind w:left="0" w:right="-2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36</w:t>
            </w:r>
          </w:p>
        </w:tc>
        <w:tc>
          <w:p>
            <w:pPr>
              <w:widowControl w:val="0"/>
              <w:spacing w:before="13"/>
              <w:ind w:left="0" w:right="-2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13"/>
              <w:ind w:left="0" w:right="-2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Ensino/Extensão</w:t>
            </w:r>
          </w:p>
        </w:tc>
        <w:tc>
          <w:p>
            <w:pPr>
              <w:widowControl w:val="0"/>
              <w:spacing w:before="13"/>
              <w:ind w:left="0" w:right="-2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2</w:t>
            </w:r>
          </w:p>
        </w:tc>
        <w:tc>
          <w:p>
            <w:pPr>
              <w:widowControl w:val="0"/>
              <w:spacing w:before="13"/>
              <w:ind w:left="0" w:right="-2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10</w:t>
            </w:r>
          </w:p>
        </w:tc>
        <w:tc>
          <w:p>
            <w:pPr>
              <w:widowControl w:val="0"/>
              <w:spacing w:before="13"/>
              <w:ind w:left="0" w:right="-2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shd w:val="clear" w:color="auto" w:fill="auto"/>
            <w:vAlign w:val="center"/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shd w:val="clear" w:color="auto" w:fill="FFFF99"/>
          </w:tcPr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Máximo p/ curso</w:t>
            </w:r>
          </w:p>
        </w:tc>
        <w:tc>
          <w:tcPr>
            <w:shd w:val="clear" w:color="auto" w:fill="FFFF99"/>
          </w:tcPr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40</w:t>
            </w:r>
          </w:p>
        </w:tc>
        <w:tc>
          <w:tcPr>
            <w:shd w:val="clear" w:color="auto" w:fill="FFFF99"/>
          </w:tcPr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shd w:val="clear" w:color="auto" w:fill="D4F5F8"/>
          </w:tcPr>
          <w:p>
            <w:pPr>
              <w:widowControl w:val="0"/>
              <w:spacing w:before="32"/>
              <w:ind w:left="0" w:right="-73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 xml:space="preserve">Atividade extra curricular na área de Ciência da Computação 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Especialização (mínimo 360 h/a)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12,5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25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Disciplina de mestrado/doutorado – com nota mínima 7,5 ou conceito mínimo B (mínimo 30 h/a)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3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15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Atualização (Cursos avançados - mínimo 30 h/a)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1,5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3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Monitoria (mínimo 4 h/a semanais)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1,4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2,8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Participação em minicurso de eventos (mínimo 8 h/a)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0,2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2,2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shd w:val="clear" w:color="auto" w:fill="auto"/>
            <w:vAlign w:val="center"/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shd w:val="clear" w:color="auto" w:fill="FFFF99"/>
          </w:tcPr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Máximo p/ semestre</w:t>
            </w:r>
          </w:p>
        </w:tc>
        <w:tc>
          <w:tcPr>
            <w:shd w:val="clear" w:color="auto" w:fill="FFFF99"/>
          </w:tcPr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  <w:rtl w:val="0"/>
              </w:rPr>
              <w:t>25</w:t>
            </w:r>
          </w:p>
        </w:tc>
        <w:tc>
          <w:tcPr>
            <w:shd w:val="clear" w:color="auto" w:fill="FFFF99"/>
          </w:tcPr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shd w:val="clear" w:color="auto" w:fill="D4F5F8"/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Experiência profissional (mínimo um semestre)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vAlign w:val="center"/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Docência na área em Instituição de Ensino Superior (mínimo de 8 h/a semanais)</w:t>
            </w:r>
          </w:p>
        </w:tc>
        <w:tc>
          <w:p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5</w:t>
            </w:r>
          </w:p>
        </w:tc>
        <w:tc>
          <w:p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15</w:t>
            </w:r>
          </w:p>
        </w:tc>
        <w:tc>
          <w:p>
            <w:pPr>
              <w:ind w:left="0" w:hanging="2"/>
              <w:jc w:val="center"/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vAlign w:val="center"/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Ensino em Magistério (mínimo 8 h/a semanais) em disciplinas correlatas à área de Ciência da Computação</w:t>
            </w:r>
          </w:p>
        </w:tc>
        <w:tc>
          <w:p>
            <w:pPr>
              <w:widowControl w:val="0"/>
              <w:spacing w:before="57"/>
              <w:ind w:left="0" w:right="316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 xml:space="preserve">       1</w:t>
            </w:r>
          </w:p>
        </w:tc>
        <w:tc>
          <w:p>
            <w:pPr>
              <w:widowControl w:val="0"/>
              <w:spacing w:before="57"/>
              <w:ind w:left="0" w:right="316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 xml:space="preserve">      6</w:t>
            </w:r>
          </w:p>
        </w:tc>
        <w:tc>
          <w:p>
            <w:pPr>
              <w:widowControl w:val="0"/>
              <w:spacing w:before="57"/>
              <w:ind w:left="0" w:right="316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 xml:space="preserve">     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vAlign w:val="center"/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 xml:space="preserve">Estágio Extra Curricular/Curso ministrado/Outra experiência na área (mínimo de 20 h semanais) </w:t>
            </w:r>
          </w:p>
        </w:tc>
        <w:tc>
          <w:p>
            <w:pPr>
              <w:widowControl w:val="0"/>
              <w:ind w:left="0" w:right="316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 xml:space="preserve">       0,5</w:t>
            </w:r>
          </w:p>
        </w:tc>
        <w:tc>
          <w:p>
            <w:pPr>
              <w:widowControl w:val="0"/>
              <w:ind w:left="0" w:right="316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 xml:space="preserve">      6</w:t>
            </w:r>
          </w:p>
        </w:tc>
        <w:tc>
          <w:p>
            <w:pPr>
              <w:widowControl w:val="0"/>
              <w:ind w:left="0" w:right="316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 xml:space="preserve">     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shd w:val="clear" w:color="auto" w:fill="auto"/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shd w:val="clear" w:color="auto" w:fill="FFFF99"/>
          </w:tcPr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Máximo p/ publicação</w:t>
            </w:r>
          </w:p>
        </w:tc>
        <w:tc>
          <w:tcPr>
            <w:shd w:val="clear" w:color="auto" w:fill="FFFF99"/>
          </w:tcPr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15</w:t>
            </w:r>
          </w:p>
        </w:tc>
        <w:tc>
          <w:tcPr>
            <w:shd w:val="clear" w:color="auto" w:fill="FFFF99"/>
          </w:tcPr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shd w:val="clear" w:color="auto" w:fill="D4F5F8"/>
          </w:tcPr>
          <w:p>
            <w:pPr>
              <w:widowControl w:val="0"/>
              <w:spacing w:before="32"/>
              <w:ind w:left="0" w:right="-73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Publicação na área de Ciência da Computação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  <w:rtl w:val="0"/>
              </w:rPr>
              <w:t>Artigo em Periódico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Internacional com qualis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20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40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Internacional sem qualis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15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30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Nacional com qualis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10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20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Nacional sem qualis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6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12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Regional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4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8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Local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2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4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Máximo: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20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shd w:val="clear" w:color="auto" w:fill="D4F5F8"/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  <w:rtl w:val="0"/>
              </w:rPr>
              <w:t>Artigo completo em evento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Internacional com qualis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15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30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Internacional sem qualis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12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24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Nacional com qualis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8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16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Nacional sem qualis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5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10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Regional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3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6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Local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1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2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Máximo: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20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shd w:val="clear" w:color="auto" w:fill="D4F5F8"/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Resumo estendido em evento (4 pág. simples ou 2 pág. coluna-dupla)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Internacional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5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20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Nacional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2,5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10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Regional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1,5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6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Local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0,5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2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Máximo: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20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shd w:val="clear" w:color="auto" w:fill="auto"/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shd w:val="clear" w:color="auto" w:fill="FFFF99"/>
          </w:tcPr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Máximo:</w:t>
            </w:r>
          </w:p>
        </w:tc>
        <w:tc>
          <w:tcPr>
            <w:shd w:val="clear" w:color="auto" w:fill="FFFF99"/>
          </w:tcPr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20</w:t>
            </w:r>
          </w:p>
        </w:tc>
        <w:tc>
          <w:tcPr>
            <w:shd w:val="clear" w:color="auto" w:fill="FFFF99"/>
          </w:tcPr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Total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100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0,00</w:t>
            </w:r>
          </w:p>
        </w:tc>
      </w:tr>
    </w:tbl>
    <w:p>
      <w:pPr>
        <w:widowControl w:val="0"/>
        <w:spacing w:before="32"/>
        <w:ind w:left="0" w:right="-20" w:hanging="2"/>
        <w:rPr>
          <w:color w:val="000000"/>
        </w:rPr>
      </w:pPr>
      <w:r>
        <w:rPr>
          <w:b/>
          <w:i/>
          <w:color w:val="000000"/>
          <w:rtl w:val="0"/>
        </w:rPr>
        <w:t>Tabela do Curriculum Vitae*</w:t>
      </w:r>
    </w:p>
    <w:p>
      <w:pPr>
        <w:widowControl w:val="0"/>
        <w:tabs>
          <w:tab w:val="left" w:pos="8139"/>
        </w:tabs>
        <w:ind w:left="0" w:right="-68" w:hanging="2"/>
        <w:rPr>
          <w:i/>
          <w:color w:val="FF0000"/>
          <w:sz w:val="16"/>
          <w:szCs w:val="16"/>
        </w:rPr>
      </w:pPr>
      <w:r>
        <w:rPr>
          <w:i/>
          <w:color w:val="FF0000"/>
          <w:sz w:val="16"/>
          <w:szCs w:val="16"/>
          <w:rtl w:val="0"/>
        </w:rPr>
        <w:t xml:space="preserve">* </w:t>
      </w:r>
      <w:r>
        <w:rPr>
          <w:b/>
          <w:color w:val="FF0000"/>
          <w:sz w:val="16"/>
          <w:szCs w:val="16"/>
          <w:rtl w:val="0"/>
        </w:rPr>
        <w:t>ATENÇÃO</w:t>
      </w:r>
      <w:r>
        <w:rPr>
          <w:i/>
          <w:color w:val="FF0000"/>
          <w:sz w:val="16"/>
          <w:szCs w:val="16"/>
          <w:rtl w:val="0"/>
        </w:rPr>
        <w:t>: Esta tabela deverá ser preenchida e entregue, fixada à frente do currículo.</w:t>
      </w:r>
    </w:p>
    <w:p>
      <w:pPr>
        <w:widowControl w:val="0"/>
        <w:tabs>
          <w:tab w:val="left" w:pos="8139"/>
        </w:tabs>
        <w:ind w:right="-68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  <w:rtl w:val="0"/>
        </w:rPr>
        <w:t xml:space="preserve">     Nome:</w:t>
      </w:r>
    </w:p>
    <w:tbl>
      <w:tblPr>
        <w:tblStyle w:val="84"/>
        <w:tblW w:w="9923" w:type="dxa"/>
        <w:tblInd w:w="-4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237"/>
        <w:gridCol w:w="1824"/>
        <w:gridCol w:w="1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nil"/>
              <w:left w:val="nil"/>
            </w:tcBorders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 xml:space="preserve">              </w:t>
            </w:r>
            <w:r>
              <w:rPr>
                <w:rFonts w:hint="default"/>
                <w:b/>
                <w:color w:val="000000"/>
                <w:sz w:val="16"/>
                <w:szCs w:val="16"/>
                <w:rtl w:val="0"/>
                <w:lang w:val="pt-BR"/>
              </w:rPr>
              <w:t xml:space="preserve">  </w:t>
            </w:r>
            <w:r>
              <w:rPr>
                <w:b/>
                <w:color w:val="000000"/>
                <w:sz w:val="16"/>
                <w:szCs w:val="16"/>
                <w:rtl w:val="0"/>
              </w:rPr>
              <w:t xml:space="preserve">  RG: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Quantidade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Confirmação do</w:t>
            </w:r>
          </w:p>
          <w:p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PCC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shd w:val="clear" w:color="auto" w:fill="D4F5F8"/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Participação em projeto na área (mínimo 1 semestre)</w:t>
            </w:r>
          </w:p>
        </w:tc>
        <w:tc>
          <w:tcPr>
            <w:shd w:val="clear" w:color="auto" w:fill="D4F5F8"/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p/ semestre</w:t>
            </w:r>
          </w:p>
        </w:tc>
        <w:tc>
          <w:tcPr>
            <w:shd w:val="clear" w:color="auto" w:fill="D4F5F8"/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p/ semestre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Iniciação científica com bolsa (mínimo 20 horas semanais)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Iniciação científica sem bolsa (mínimo 12 horas semanais)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Pesquisa/Iniciação científica com ou sem bolsa (mínimo 4 horas semanais)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PET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bottom w:val="single" w:color="000000" w:sz="4" w:space="0"/>
            </w:tcBorders>
          </w:tcPr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Ensino/Extensão</w:t>
            </w:r>
          </w:p>
        </w:tc>
        <w:tc>
          <w:tcPr>
            <w:tcBorders>
              <w:bottom w:val="single" w:color="000000" w:sz="4" w:space="0"/>
            </w:tcBorders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Borders>
              <w:bottom w:val="single" w:color="000000" w:sz="4" w:space="0"/>
            </w:tcBorders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left w:val="nil"/>
            </w:tcBorders>
            <w:shd w:val="clear" w:color="auto" w:fill="auto"/>
          </w:tcPr>
          <w:p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FFFF99"/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shd w:val="clear" w:color="auto" w:fill="FFFF99"/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shd w:val="clear" w:color="auto" w:fill="D4F5F8"/>
          </w:tcPr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Atividade extra curricular na área de Ciência da Computação p/curso p/curso</w:t>
            </w:r>
          </w:p>
        </w:tc>
        <w:tc>
          <w:tcPr>
            <w:shd w:val="clear" w:color="auto" w:fill="D4F5F8"/>
          </w:tcPr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p/curso</w:t>
            </w:r>
          </w:p>
        </w:tc>
        <w:tc>
          <w:tcPr>
            <w:shd w:val="clear" w:color="auto" w:fill="D4F5F8"/>
          </w:tcPr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p/curso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Especialização (mínimo 360 h/a)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Disciplina de mestrado/doutorado – com nota mínima 7,5 ou conceito mínimo B (mínimo 30 h/a)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Atualização (Cursos avançados - mínimo 30 h/a)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Monitoria (mínimo 4 h/a semanais)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bottom w:val="single" w:color="000000" w:sz="4" w:space="0"/>
            </w:tcBorders>
          </w:tcPr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Participação em minicurso de eventos (mínimo 8 h/a)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left w:val="nil"/>
            </w:tcBorders>
          </w:tcPr>
          <w:p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Total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shd w:val="clear" w:color="auto" w:fill="D4F5F8"/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Experiência profissional (mínimo um semestre)</w:t>
            </w:r>
          </w:p>
        </w:tc>
        <w:tc>
          <w:tcPr>
            <w:shd w:val="clear" w:color="auto" w:fill="D4F5F8"/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p/ semestre</w:t>
            </w:r>
          </w:p>
        </w:tc>
        <w:tc>
          <w:tcPr>
            <w:shd w:val="clear" w:color="auto" w:fill="D4F5F8"/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p/ semestre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Docência na área em Instituição de Ensino Superior (mínimo de 8 h/a semanais)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Ensino em Magistério (mínimo 8 h/a semanais) em disciplinas correlatas à área de Ciência da Computação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bottom w:val="single" w:color="000000" w:sz="4" w:space="0"/>
            </w:tcBorders>
          </w:tcPr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Estágio Extra Curricular/Curso ministrado/Outra experiência na área (mínimo de 20 h/a semanais)</w:t>
            </w:r>
          </w:p>
        </w:tc>
        <w:tc>
          <w:tcPr>
            <w:tcBorders>
              <w:bottom w:val="single" w:color="000000" w:sz="4" w:space="0"/>
            </w:tcBorders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Borders>
              <w:bottom w:val="single" w:color="000000" w:sz="4" w:space="0"/>
            </w:tcBorders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left w:val="nil"/>
            </w:tcBorders>
            <w:shd w:val="clear" w:color="auto" w:fill="auto"/>
          </w:tcPr>
          <w:p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FFFF99"/>
          </w:tcPr>
          <w:p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shd w:val="clear" w:color="auto" w:fill="FFFF99"/>
          </w:tcPr>
          <w:p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shd w:val="clear" w:color="auto" w:fill="D4F5F8"/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Publicação na área de Ciência da Computação</w:t>
            </w:r>
          </w:p>
        </w:tc>
        <w:tc>
          <w:tcPr>
            <w:shd w:val="clear" w:color="auto" w:fill="D4F5F8"/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p/ publicação</w:t>
            </w:r>
          </w:p>
        </w:tc>
        <w:tc>
          <w:tcPr>
            <w:shd w:val="clear" w:color="auto" w:fill="D4F5F8"/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p/ publicação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Artigo em Periódico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Internacional com qualis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Internacional sem qualis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Nacional com qualis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Nacional sem qualis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bottom w:val="single" w:color="000000" w:sz="4" w:space="0"/>
            </w:tcBorders>
          </w:tcPr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Regional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left w:val="nil"/>
            </w:tcBorders>
          </w:tcPr>
          <w:p>
            <w:pPr>
              <w:ind w:left="0" w:hanging="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Local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Subtotal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Artigo completo em evento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Internacional com qualis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Internacional sem qualis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Nacional com qualis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Nacional sem qualis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bottom w:val="single" w:color="000000" w:sz="4" w:space="0"/>
            </w:tcBorders>
          </w:tcPr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Regional</w:t>
            </w:r>
          </w:p>
        </w:tc>
        <w:tc>
          <w:tcPr>
            <w:tcBorders>
              <w:bottom w:val="single" w:color="000000" w:sz="4" w:space="0"/>
            </w:tcBorders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Borders>
              <w:bottom w:val="single" w:color="000000" w:sz="4" w:space="0"/>
            </w:tcBorders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left w:val="nil"/>
            </w:tcBorders>
          </w:tcPr>
          <w:p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Local</w:t>
            </w:r>
          </w:p>
        </w:tc>
        <w:tc>
          <w:p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Subtotal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Resumo estendido em evento (4 págs. simples ou 2 págs. coluna-dupla)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Internacional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Nacional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p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Regional</w:t>
            </w: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bottom w:val="single" w:color="000000" w:sz="4" w:space="0"/>
            </w:tcBorders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Local</w:t>
            </w:r>
          </w:p>
        </w:tc>
        <w:tc>
          <w:tcPr>
            <w:tcBorders>
              <w:bottom w:val="single" w:color="000000" w:sz="4" w:space="0"/>
            </w:tcBorders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Borders>
              <w:bottom w:val="single" w:color="000000" w:sz="4" w:space="0"/>
            </w:tcBorders>
          </w:tcPr>
          <w:p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left w:val="nil"/>
              <w:bottom w:val="nil"/>
            </w:tcBorders>
          </w:tcPr>
          <w:p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>Subtotal</w:t>
            </w:r>
          </w:p>
        </w:tc>
        <w:tc>
          <w:tcPr>
            <w:tcBorders>
              <w:bottom w:val="single" w:color="000000" w:sz="4" w:space="0"/>
            </w:tcBorders>
          </w:tcPr>
          <w:p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Borders>
              <w:bottom w:val="single" w:color="000000" w:sz="4" w:space="0"/>
            </w:tcBorders>
          </w:tcPr>
          <w:p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rtl w:val="0"/>
              </w:rPr>
              <w:t>Total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shd w:val="clear" w:color="auto" w:fill="FFFF99"/>
          </w:tcPr>
          <w:p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shd w:val="clear" w:color="auto" w:fill="FFFF99"/>
          </w:tcPr>
          <w:p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>
      <w:pPr>
        <w:ind w:left="0" w:leftChars="0" w:right="-20" w:firstLine="0" w:firstLineChars="0"/>
        <w:jc w:val="both"/>
        <w:rPr>
          <w:rFonts w:ascii="Arial" w:hAnsi="Arial" w:eastAsia="Arial" w:cs="Arial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172" w:right="706" w:bottom="709" w:left="1418" w:header="993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Roman P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Noto Serif CJK SC">
    <w:altName w:val="Noto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ohit Devanagari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Rounded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  <w:rtl w:val="0"/>
      </w:rPr>
      <w:t>Av. Colombo, 5790 – Bloco C56 Sala 110 - CEP 87020-900 – Maringá - PR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  <w:rtl w:val="0"/>
      </w:rPr>
      <w:t xml:space="preserve">Fone: (44) 3011-4345 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fldChar w:fldCharType="begin"/>
    </w:r>
    <w:r>
      <w:instrText xml:space="preserve"> HYPERLINK "http://www.pcc.uem.br" \h </w:instrText>
    </w:r>
    <w:r>
      <w:fldChar w:fldCharType="separate"/>
    </w:r>
    <w:r>
      <w:rPr>
        <w:color w:val="0000FF"/>
        <w:sz w:val="18"/>
        <w:szCs w:val="18"/>
        <w:u w:val="single"/>
        <w:rtl w:val="0"/>
      </w:rPr>
      <w:t>www.pcc.uem.br</w:t>
    </w:r>
    <w:r>
      <w:rPr>
        <w:color w:val="0000FF"/>
        <w:sz w:val="18"/>
        <w:szCs w:val="18"/>
        <w:u w:val="single"/>
        <w:rtl w:val="0"/>
      </w:rPr>
      <w:fldChar w:fldCharType="end"/>
    </w:r>
    <w:r>
      <w:rPr>
        <w:color w:val="000000"/>
        <w:sz w:val="18"/>
        <w:szCs w:val="18"/>
        <w:rtl w:val="0"/>
      </w:rPr>
      <w:t xml:space="preserve"> – e-mail: </w:t>
    </w:r>
    <w:r>
      <w:fldChar w:fldCharType="begin"/>
    </w:r>
    <w:r>
      <w:instrText xml:space="preserve"> HYPERLINK "mailto:sec-pcc@uem.br" \h </w:instrText>
    </w:r>
    <w:r>
      <w:fldChar w:fldCharType="separate"/>
    </w:r>
    <w:r>
      <w:rPr>
        <w:color w:val="0000FF"/>
        <w:sz w:val="18"/>
        <w:szCs w:val="18"/>
        <w:u w:val="single"/>
        <w:rtl w:val="0"/>
      </w:rPr>
      <w:t>sec-pcc@uem.br</w:t>
    </w:r>
    <w:r>
      <w:rPr>
        <w:color w:val="0000FF"/>
        <w:sz w:val="18"/>
        <w:szCs w:val="18"/>
        <w:u w:val="single"/>
        <w:rtl w:val="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1230"/>
        <w:tab w:val="center" w:pos="4419"/>
        <w:tab w:val="right" w:pos="8838"/>
      </w:tabs>
      <w:spacing w:line="240" w:lineRule="auto"/>
      <w:ind w:left="2" w:hanging="4"/>
      <w:rPr>
        <w:color w:val="000000"/>
        <w:sz w:val="18"/>
        <w:szCs w:val="18"/>
      </w:rPr>
    </w:pPr>
    <w:r>
      <w:rPr>
        <w:b/>
        <w:color w:val="000000"/>
        <w:sz w:val="36"/>
        <w:szCs w:val="36"/>
        <w:rtl w:val="0"/>
      </w:rPr>
      <w:tab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76" w:lineRule="auto"/>
      <w:ind w:left="0" w:hanging="2"/>
      <w:jc w:val="left"/>
      <w:rPr>
        <w:color w:val="000000"/>
      </w:rPr>
    </w:pPr>
  </w:p>
  <w:tbl>
    <w:tblPr>
      <w:tblStyle w:val="86"/>
      <w:tblW w:w="9057" w:type="dxa"/>
      <w:tblInd w:w="-70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274"/>
      <w:gridCol w:w="7783"/>
    </w:tblGrid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cantSplit/>
        <w:trHeight w:val="1416" w:hRule="atLeast"/>
      </w:trPr>
      <w:tc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line="240" w:lineRule="auto"/>
            <w:ind w:left="1" w:hanging="3"/>
            <w:jc w:val="center"/>
            <w:rPr>
              <w:rFonts w:ascii="Arial Black" w:hAnsi="Arial Black" w:eastAsia="Arial Black" w:cs="Arial Black"/>
              <w:color w:val="000000"/>
              <w:sz w:val="28"/>
              <w:szCs w:val="28"/>
            </w:rPr>
          </w:pPr>
          <w:r>
            <w:rPr>
              <w:rFonts w:ascii="Arial Rounded" w:hAnsi="Arial Rounded" w:eastAsia="Arial Rounded" w:cs="Arial Rounded"/>
              <w:b/>
              <w:color w:val="000000"/>
              <w:sz w:val="32"/>
              <w:szCs w:val="32"/>
            </w:rPr>
            <w:drawing>
              <wp:inline distT="0" distB="0" distL="114300" distR="114300">
                <wp:extent cx="635" cy="0"/>
                <wp:effectExtent l="0" t="0" r="0" b="0"/>
                <wp:docPr id="104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 Black" w:hAnsi="Arial Black" w:eastAsia="Arial Black" w:cs="Arial Black"/>
              <w:color w:val="000000"/>
              <w:sz w:val="28"/>
              <w:szCs w:val="28"/>
            </w:rPr>
            <w:drawing>
              <wp:inline distT="0" distB="0" distL="114300" distR="114300">
                <wp:extent cx="676910" cy="876300"/>
                <wp:effectExtent l="0" t="0" r="0" b="0"/>
                <wp:docPr id="104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2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line="240" w:lineRule="auto"/>
            <w:ind w:left="1" w:hanging="3"/>
            <w:jc w:val="center"/>
            <w:rPr>
              <w:rFonts w:ascii="Lucida Sans" w:hAnsi="Lucida Sans" w:eastAsia="Lucida Sans" w:cs="Lucida Sans"/>
              <w:color w:val="000000"/>
              <w:sz w:val="28"/>
              <w:szCs w:val="28"/>
            </w:rPr>
          </w:pPr>
          <w:r>
            <w:rPr>
              <w:rFonts w:ascii="Arial Black" w:hAnsi="Arial Black" w:eastAsia="Arial Black" w:cs="Arial Black"/>
              <w:color w:val="000000"/>
              <w:sz w:val="28"/>
              <w:szCs w:val="28"/>
              <w:rtl w:val="0"/>
            </w:rPr>
            <w:t>UNIVERSIDADE ESTADUAL DE MARINGÁ</w:t>
          </w:r>
          <w:r>
            <w:rPr>
              <w:rFonts w:ascii="Lucida Sans" w:hAnsi="Lucida Sans" w:eastAsia="Lucida Sans" w:cs="Lucida Sans"/>
              <w:i/>
              <w:color w:val="000000"/>
              <w:sz w:val="28"/>
              <w:szCs w:val="28"/>
              <w:rtl w:val="0"/>
            </w:rPr>
            <w:t xml:space="preserve"> </w:t>
          </w:r>
        </w:p>
        <w:p>
          <w:pPr>
            <w:tabs>
              <w:tab w:val="left" w:pos="210"/>
              <w:tab w:val="center" w:pos="3828"/>
            </w:tabs>
            <w:ind w:left="0" w:hanging="2"/>
            <w:jc w:val="left"/>
            <w:rPr>
              <w:rFonts w:ascii="Arial Black" w:hAnsi="Arial Black" w:eastAsia="Arial Black" w:cs="Arial Black"/>
              <w:sz w:val="22"/>
              <w:szCs w:val="22"/>
            </w:rPr>
          </w:pPr>
          <w:r>
            <w:rPr>
              <w:rFonts w:ascii="Arial Black" w:hAnsi="Arial Black" w:eastAsia="Arial Black" w:cs="Arial Black"/>
              <w:b/>
              <w:sz w:val="22"/>
              <w:szCs w:val="22"/>
              <w:rtl w:val="0"/>
            </w:rPr>
            <w:tab/>
          </w:r>
          <w:r>
            <w:rPr>
              <w:rFonts w:ascii="Arial Black" w:hAnsi="Arial Black" w:eastAsia="Arial Black" w:cs="Arial Black"/>
              <w:b/>
              <w:sz w:val="22"/>
              <w:szCs w:val="22"/>
              <w:rtl w:val="0"/>
            </w:rPr>
            <w:tab/>
          </w:r>
          <w:r>
            <w:rPr>
              <w:rFonts w:ascii="Arial Black" w:hAnsi="Arial Black" w:eastAsia="Arial Black" w:cs="Arial Black"/>
              <w:b/>
              <w:sz w:val="22"/>
              <w:szCs w:val="22"/>
              <w:rtl w:val="0"/>
            </w:rPr>
            <w:t xml:space="preserve">Centro de Tecnologia - CTC </w:t>
          </w:r>
        </w:p>
        <w:p>
          <w:pPr>
            <w:ind w:left="0" w:hanging="2"/>
            <w:jc w:val="center"/>
            <w:rPr>
              <w:rFonts w:ascii="Arial Black" w:hAnsi="Arial Black" w:eastAsia="Arial Black" w:cs="Arial Black"/>
              <w:sz w:val="22"/>
              <w:szCs w:val="22"/>
            </w:rPr>
          </w:pPr>
          <w:r>
            <w:rPr>
              <w:rFonts w:ascii="Arial Black" w:hAnsi="Arial Black" w:eastAsia="Arial Black" w:cs="Arial Black"/>
              <w:b/>
              <w:sz w:val="22"/>
              <w:szCs w:val="22"/>
              <w:rtl w:val="0"/>
            </w:rPr>
            <w:t>Departamento de Informática - DIN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line="240" w:lineRule="auto"/>
            <w:ind w:left="0" w:hanging="2"/>
            <w:jc w:val="center"/>
            <w:rPr>
              <w:rFonts w:ascii="Arial Black" w:hAnsi="Arial Black" w:eastAsia="Arial Black" w:cs="Arial Black"/>
              <w:b/>
              <w:color w:val="000000"/>
              <w:sz w:val="22"/>
              <w:szCs w:val="22"/>
            </w:rPr>
          </w:pPr>
          <w:r>
            <w:rPr>
              <w:rFonts w:ascii="Arial Black" w:hAnsi="Arial Black" w:eastAsia="Arial Black" w:cs="Arial Black"/>
              <w:b/>
              <w:color w:val="000000"/>
              <w:sz w:val="22"/>
              <w:szCs w:val="22"/>
              <w:rtl w:val="0"/>
            </w:rPr>
            <w:t>Programa de Pós-Graduação em Ciência da Computação – PCC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line="240" w:lineRule="auto"/>
            <w:ind w:left="1" w:hanging="3"/>
            <w:rPr>
              <w:color w:val="000000"/>
              <w:sz w:val="2"/>
              <w:szCs w:val="2"/>
            </w:rPr>
          </w:pPr>
          <w:r>
            <w:rPr>
              <w:b/>
              <w:color w:val="000000"/>
              <w:sz w:val="28"/>
              <w:szCs w:val="28"/>
              <w:rtl w:val="0"/>
            </w:rPr>
            <w:t xml:space="preserve">                 </w:t>
          </w: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line="240" w:lineRule="auto"/>
      <w:ind w:left="-2" w:firstLine="0"/>
      <w:jc w:val="center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lowerLetter"/>
      <w:pStyle w:val="2"/>
      <w:lvlText w:val="%1."/>
      <w:lvlJc w:val="left"/>
      <w:pPr>
        <w:ind w:left="1440" w:hanging="720"/>
      </w:pPr>
    </w:lvl>
    <w:lvl w:ilvl="1" w:tentative="0">
      <w:start w:val="1"/>
      <w:numFmt w:val="lowerLetter"/>
      <w:pStyle w:val="3"/>
      <w:lvlText w:val="%2."/>
      <w:lvlJc w:val="left"/>
      <w:pPr>
        <w:ind w:left="1800" w:hanging="360"/>
      </w:pPr>
    </w:lvl>
    <w:lvl w:ilvl="2" w:tentative="0">
      <w:start w:val="1"/>
      <w:numFmt w:val="lowerRoman"/>
      <w:pStyle w:val="4"/>
      <w:lvlText w:val="%3."/>
      <w:lvlJc w:val="right"/>
      <w:pPr>
        <w:ind w:left="2520" w:hanging="180"/>
      </w:pPr>
    </w:lvl>
    <w:lvl w:ilvl="3" w:tentative="0">
      <w:start w:val="1"/>
      <w:numFmt w:val="decimal"/>
      <w:pStyle w:val="5"/>
      <w:lvlText w:val="%4."/>
      <w:lvlJc w:val="left"/>
      <w:pPr>
        <w:ind w:left="3240" w:hanging="360"/>
      </w:pPr>
    </w:lvl>
    <w:lvl w:ilvl="4" w:tentative="0">
      <w:start w:val="1"/>
      <w:numFmt w:val="lowerLetter"/>
      <w:pStyle w:val="6"/>
      <w:lvlText w:val="%5."/>
      <w:lvlJc w:val="left"/>
      <w:pPr>
        <w:ind w:left="3960" w:hanging="360"/>
      </w:pPr>
    </w:lvl>
    <w:lvl w:ilvl="5" w:tentative="0">
      <w:start w:val="1"/>
      <w:numFmt w:val="lowerRoman"/>
      <w:pStyle w:val="7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F11611"/>
    <w:rsid w:val="09EE7359"/>
    <w:rsid w:val="0D616EF9"/>
    <w:rsid w:val="0DAA5F5D"/>
    <w:rsid w:val="0FAD1B5D"/>
    <w:rsid w:val="11073284"/>
    <w:rsid w:val="19E70300"/>
    <w:rsid w:val="2E29329E"/>
    <w:rsid w:val="392C608E"/>
    <w:rsid w:val="3A3571D5"/>
    <w:rsid w:val="43B26B9C"/>
    <w:rsid w:val="483A7518"/>
    <w:rsid w:val="4CE83584"/>
    <w:rsid w:val="51BD14E7"/>
    <w:rsid w:val="53916466"/>
    <w:rsid w:val="5B2572D2"/>
    <w:rsid w:val="6A7B7361"/>
    <w:rsid w:val="6DF645F4"/>
    <w:rsid w:val="74C15661"/>
    <w:rsid w:val="796A4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line="1" w:lineRule="atLeast"/>
      <w:ind w:left="-1" w:leftChars="-1" w:hanging="1" w:hangingChars="1"/>
      <w:jc w:val="both"/>
      <w:textAlignment w:val="top"/>
      <w:outlineLvl w:val="0"/>
    </w:pPr>
    <w:rPr>
      <w:rFonts w:asciiTheme="minorHAnsi" w:hAnsiTheme="minorHAnsi" w:eastAsiaTheme="minorEastAsia" w:cstheme="minorBidi"/>
      <w:position w:val="-1"/>
      <w:sz w:val="24"/>
      <w:szCs w:val="24"/>
      <w:lang w:val="pt-BR" w:eastAsia="ar-SA"/>
    </w:rPr>
  </w:style>
  <w:style w:type="paragraph" w:styleId="2">
    <w:name w:val="heading 1"/>
    <w:basedOn w:val="1"/>
    <w:next w:val="1"/>
    <w:qFormat/>
    <w:uiPriority w:val="9"/>
    <w:pPr>
      <w:keepNext/>
      <w:numPr>
        <w:ilvl w:val="0"/>
        <w:numId w:val="1"/>
      </w:numPr>
      <w:ind w:left="-1" w:hanging="1"/>
      <w:jc w:val="center"/>
    </w:pPr>
    <w:rPr>
      <w:b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numPr>
        <w:ilvl w:val="2"/>
        <w:numId w:val="1"/>
      </w:numPr>
      <w:ind w:left="-1" w:hanging="1"/>
      <w:jc w:val="center"/>
      <w:outlineLvl w:val="2"/>
    </w:pPr>
    <w:rPr>
      <w:b/>
      <w:i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numPr>
        <w:ilvl w:val="3"/>
        <w:numId w:val="1"/>
      </w:numPr>
      <w:ind w:left="1438" w:right="284" w:firstLine="20"/>
      <w:jc w:val="left"/>
      <w:outlineLvl w:val="3"/>
    </w:pPr>
    <w:rPr>
      <w:rFonts w:ascii="Arial" w:hAnsi="Arial"/>
      <w:b/>
      <w:spacing w:val="20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numPr>
        <w:ilvl w:val="4"/>
        <w:numId w:val="1"/>
      </w:numPr>
      <w:ind w:left="-1" w:hanging="1"/>
      <w:jc w:val="left"/>
      <w:outlineLvl w:val="4"/>
    </w:pPr>
    <w:rPr>
      <w:bCs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numPr>
        <w:ilvl w:val="5"/>
        <w:numId w:val="1"/>
      </w:numPr>
      <w:ind w:left="576" w:right="576" w:firstLine="0"/>
      <w:jc w:val="left"/>
      <w:outlineLvl w:val="5"/>
    </w:pPr>
    <w:rPr>
      <w:rFonts w:ascii="Roman PS" w:hAnsi="Roman PS"/>
      <w:b/>
      <w:sz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  <w:w w:val="100"/>
      <w:position w:val="-1"/>
      <w:vertAlign w:val="baseline"/>
      <w:cs w:val="0"/>
    </w:rPr>
  </w:style>
  <w:style w:type="character" w:styleId="11">
    <w:name w:val="annotation reference"/>
    <w:qFormat/>
    <w:uiPriority w:val="0"/>
    <w:rPr>
      <w:w w:val="100"/>
      <w:position w:val="-1"/>
      <w:sz w:val="16"/>
      <w:szCs w:val="16"/>
      <w:vertAlign w:val="baseline"/>
      <w:cs w:val="0"/>
    </w:rPr>
  </w:style>
  <w:style w:type="character" w:styleId="12">
    <w:name w:val="FollowedHyperlink"/>
    <w:qFormat/>
    <w:uiPriority w:val="0"/>
    <w:rPr>
      <w:color w:val="800080"/>
      <w:w w:val="100"/>
      <w:position w:val="-1"/>
      <w:u w:val="single"/>
      <w:vertAlign w:val="baseline"/>
      <w:cs w:val="0"/>
    </w:rPr>
  </w:style>
  <w:style w:type="character" w:styleId="13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4">
    <w:name w:val="List"/>
    <w:basedOn w:val="15"/>
    <w:qFormat/>
    <w:uiPriority w:val="0"/>
  </w:style>
  <w:style w:type="paragraph" w:styleId="15">
    <w:name w:val="Body Text"/>
    <w:basedOn w:val="1"/>
    <w:qFormat/>
    <w:uiPriority w:val="0"/>
    <w:pPr>
      <w:jc w:val="left"/>
    </w:pPr>
  </w:style>
  <w:style w:type="paragraph" w:styleId="16">
    <w:name w:val="annotation text"/>
    <w:basedOn w:val="1"/>
    <w:qFormat/>
    <w:uiPriority w:val="0"/>
    <w:pPr>
      <w:autoSpaceDN w:val="0"/>
      <w:jc w:val="left"/>
    </w:pPr>
    <w:rPr>
      <w:rFonts w:ascii="Liberation Serif" w:hAnsi="Liberation Serif" w:eastAsia="Noto Serif CJK SC" w:cs="Mangal"/>
      <w:kern w:val="3"/>
      <w:sz w:val="20"/>
      <w:szCs w:val="18"/>
      <w:lang w:eastAsia="zh-CN" w:bidi="hi-IN"/>
    </w:rPr>
  </w:style>
  <w:style w:type="paragraph" w:styleId="17">
    <w:name w:val="Title"/>
    <w:basedOn w:val="1"/>
    <w:next w:val="1"/>
    <w:qFormat/>
    <w:uiPriority w:val="10"/>
    <w:pPr>
      <w:jc w:val="center"/>
    </w:pPr>
    <w:rPr>
      <w:b/>
      <w:sz w:val="32"/>
    </w:rPr>
  </w:style>
  <w:style w:type="paragraph" w:styleId="18">
    <w:name w:val="Normal (Web)"/>
    <w:basedOn w:val="1"/>
    <w:uiPriority w:val="0"/>
    <w:pPr>
      <w:spacing w:before="100" w:after="119"/>
      <w:jc w:val="left"/>
    </w:pPr>
    <w:rPr>
      <w:rFonts w:ascii="Arial Unicode MS" w:hAnsi="Arial Unicode MS" w:eastAsia="Arial Unicode MS"/>
    </w:rPr>
  </w:style>
  <w:style w:type="paragraph" w:styleId="19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20">
    <w:name w:val="annotation subject"/>
    <w:basedOn w:val="16"/>
    <w:next w:val="16"/>
    <w:qFormat/>
    <w:uiPriority w:val="0"/>
    <w:pPr>
      <w:autoSpaceDN/>
      <w:jc w:val="both"/>
    </w:pPr>
    <w:rPr>
      <w:rFonts w:ascii="Times New Roman" w:hAnsi="Times New Roman" w:eastAsia="Times New Roman" w:cs="Times New Roman"/>
      <w:b/>
      <w:bCs/>
      <w:kern w:val="0"/>
      <w:szCs w:val="20"/>
      <w:lang w:bidi="ar-SA"/>
    </w:rPr>
  </w:style>
  <w:style w:type="paragraph" w:styleId="21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22">
    <w:name w:val="Balloon Text"/>
    <w:basedOn w:val="1"/>
    <w:qFormat/>
    <w:uiPriority w:val="0"/>
    <w:rPr>
      <w:rFonts w:ascii="Segoe UI" w:hAnsi="Segoe UI"/>
      <w:sz w:val="18"/>
      <w:szCs w:val="18"/>
    </w:rPr>
  </w:style>
  <w:style w:type="paragraph" w:styleId="23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4">
    <w:name w:val="Body Text Indent"/>
    <w:basedOn w:val="1"/>
    <w:qFormat/>
    <w:uiPriority w:val="0"/>
    <w:pPr>
      <w:ind w:left="4678" w:firstLine="0"/>
    </w:pPr>
    <w:rPr>
      <w:sz w:val="20"/>
    </w:rPr>
  </w:style>
  <w:style w:type="table" w:styleId="25">
    <w:name w:val="Table Grid"/>
    <w:basedOn w:val="9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WW8Num1z0"/>
    <w:qFormat/>
    <w:uiPriority w:val="0"/>
    <w:rPr>
      <w:rFonts w:ascii="Wingdings" w:hAnsi="Wingdings"/>
      <w:b/>
      <w:w w:val="100"/>
      <w:position w:val="-1"/>
      <w:vertAlign w:val="baseline"/>
      <w:cs w:val="0"/>
    </w:rPr>
  </w:style>
  <w:style w:type="character" w:customStyle="1" w:styleId="28">
    <w:name w:val="Fonte parág. padrão2"/>
    <w:qFormat/>
    <w:uiPriority w:val="0"/>
    <w:rPr>
      <w:w w:val="100"/>
      <w:position w:val="-1"/>
      <w:vertAlign w:val="baseline"/>
      <w:cs w:val="0"/>
    </w:rPr>
  </w:style>
  <w:style w:type="character" w:customStyle="1" w:styleId="29">
    <w:name w:val="Absatz-Standardschriftart"/>
    <w:qFormat/>
    <w:uiPriority w:val="0"/>
    <w:rPr>
      <w:w w:val="100"/>
      <w:position w:val="-1"/>
      <w:vertAlign w:val="baseline"/>
      <w:cs w:val="0"/>
    </w:rPr>
  </w:style>
  <w:style w:type="character" w:customStyle="1" w:styleId="30">
    <w:name w:val="WW-Absatz-Standardschriftart"/>
    <w:qFormat/>
    <w:uiPriority w:val="0"/>
    <w:rPr>
      <w:w w:val="100"/>
      <w:position w:val="-1"/>
      <w:vertAlign w:val="baseline"/>
      <w:cs w:val="0"/>
    </w:rPr>
  </w:style>
  <w:style w:type="character" w:customStyle="1" w:styleId="31">
    <w:name w:val="WW-Absatz-Standardschriftart1"/>
    <w:qFormat/>
    <w:uiPriority w:val="0"/>
    <w:rPr>
      <w:w w:val="100"/>
      <w:position w:val="-1"/>
      <w:vertAlign w:val="baseline"/>
      <w:cs w:val="0"/>
    </w:rPr>
  </w:style>
  <w:style w:type="character" w:customStyle="1" w:styleId="32">
    <w:name w:val="WW-Absatz-Standardschriftart11"/>
    <w:qFormat/>
    <w:uiPriority w:val="0"/>
    <w:rPr>
      <w:w w:val="100"/>
      <w:position w:val="-1"/>
      <w:vertAlign w:val="baseline"/>
      <w:cs w:val="0"/>
    </w:rPr>
  </w:style>
  <w:style w:type="character" w:customStyle="1" w:styleId="33">
    <w:name w:val="WW8Num2z0"/>
    <w:qFormat/>
    <w:uiPriority w:val="0"/>
    <w:rPr>
      <w:b/>
      <w:w w:val="100"/>
      <w:position w:val="-1"/>
      <w:vertAlign w:val="baseline"/>
      <w:cs w:val="0"/>
    </w:rPr>
  </w:style>
  <w:style w:type="character" w:customStyle="1" w:styleId="34">
    <w:name w:val="WW8Num3z0"/>
    <w:qFormat/>
    <w:uiPriority w:val="0"/>
    <w:rPr>
      <w:rFonts w:ascii="Symbol" w:hAnsi="Symbol"/>
      <w:w w:val="100"/>
      <w:position w:val="-1"/>
      <w:vertAlign w:val="baseline"/>
      <w:cs w:val="0"/>
    </w:rPr>
  </w:style>
  <w:style w:type="character" w:customStyle="1" w:styleId="35">
    <w:name w:val="WW8Num6z0"/>
    <w:qFormat/>
    <w:uiPriority w:val="0"/>
    <w:rPr>
      <w:rFonts w:ascii="Wingdings" w:hAnsi="Wingdings"/>
      <w:w w:val="100"/>
      <w:position w:val="-1"/>
      <w:vertAlign w:val="baseline"/>
      <w:cs w:val="0"/>
    </w:rPr>
  </w:style>
  <w:style w:type="character" w:customStyle="1" w:styleId="36">
    <w:name w:val="WW8Num8z0"/>
    <w:qFormat/>
    <w:uiPriority w:val="0"/>
    <w:rPr>
      <w:rFonts w:ascii="Symbol" w:hAnsi="Symbol"/>
      <w:w w:val="100"/>
      <w:position w:val="-1"/>
      <w:sz w:val="20"/>
      <w:vertAlign w:val="baseline"/>
      <w:cs w:val="0"/>
    </w:rPr>
  </w:style>
  <w:style w:type="character" w:customStyle="1" w:styleId="37">
    <w:name w:val="WW8Num8z1"/>
    <w:qFormat/>
    <w:uiPriority w:val="0"/>
    <w:rPr>
      <w:rFonts w:ascii="Courier New" w:hAnsi="Courier New"/>
      <w:w w:val="100"/>
      <w:position w:val="-1"/>
      <w:sz w:val="20"/>
      <w:vertAlign w:val="baseline"/>
      <w:cs w:val="0"/>
    </w:rPr>
  </w:style>
  <w:style w:type="character" w:customStyle="1" w:styleId="38">
    <w:name w:val="WW8Num8z2"/>
    <w:qFormat/>
    <w:uiPriority w:val="0"/>
    <w:rPr>
      <w:rFonts w:ascii="Wingdings" w:hAnsi="Wingdings"/>
      <w:w w:val="100"/>
      <w:position w:val="-1"/>
      <w:sz w:val="20"/>
      <w:vertAlign w:val="baseline"/>
      <w:cs w:val="0"/>
    </w:rPr>
  </w:style>
  <w:style w:type="character" w:customStyle="1" w:styleId="39">
    <w:name w:val="WW8NumSt3z0"/>
    <w:qFormat/>
    <w:uiPriority w:val="0"/>
    <w:rPr>
      <w:rFonts w:ascii="Symbol" w:hAnsi="Symbol"/>
      <w:w w:val="100"/>
      <w:position w:val="-1"/>
      <w:vertAlign w:val="baseline"/>
      <w:cs w:val="0"/>
    </w:rPr>
  </w:style>
  <w:style w:type="character" w:customStyle="1" w:styleId="40">
    <w:name w:val="Fonte parág. padrão1"/>
    <w:qFormat/>
    <w:uiPriority w:val="0"/>
    <w:rPr>
      <w:w w:val="100"/>
      <w:position w:val="-1"/>
      <w:vertAlign w:val="baseline"/>
      <w:cs w:val="0"/>
    </w:rPr>
  </w:style>
  <w:style w:type="paragraph" w:customStyle="1" w:styleId="41">
    <w:name w:val="Capítulo"/>
    <w:basedOn w:val="1"/>
    <w:next w:val="15"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42">
    <w:name w:val="Legenda2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43">
    <w:name w:val="Índice"/>
    <w:basedOn w:val="1"/>
    <w:qFormat/>
    <w:uiPriority w:val="0"/>
    <w:pPr>
      <w:suppressLineNumbers/>
    </w:pPr>
  </w:style>
  <w:style w:type="paragraph" w:customStyle="1" w:styleId="44">
    <w:name w:val="Legenda1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45">
    <w:name w:val="Recuo de corpo de texto 31"/>
    <w:basedOn w:val="1"/>
    <w:qFormat/>
    <w:uiPriority w:val="0"/>
    <w:pPr>
      <w:ind w:left="708" w:firstLine="0"/>
      <w:jc w:val="left"/>
    </w:pPr>
    <w:rPr>
      <w:sz w:val="28"/>
    </w:rPr>
  </w:style>
  <w:style w:type="paragraph" w:customStyle="1" w:styleId="46">
    <w:name w:val="Recuo de corpo de texto 21"/>
    <w:basedOn w:val="1"/>
    <w:qFormat/>
    <w:uiPriority w:val="0"/>
    <w:pPr>
      <w:ind w:left="3540" w:firstLine="0"/>
    </w:pPr>
  </w:style>
  <w:style w:type="paragraph" w:customStyle="1" w:styleId="47">
    <w:name w:val="Conteúdo da tabela"/>
    <w:basedOn w:val="1"/>
    <w:qFormat/>
    <w:uiPriority w:val="0"/>
    <w:pPr>
      <w:suppressLineNumbers/>
    </w:pPr>
  </w:style>
  <w:style w:type="paragraph" w:customStyle="1" w:styleId="48">
    <w:name w:val="Título da tabela"/>
    <w:basedOn w:val="47"/>
    <w:qFormat/>
    <w:uiPriority w:val="0"/>
    <w:pPr>
      <w:jc w:val="center"/>
    </w:pPr>
    <w:rPr>
      <w:b/>
      <w:bCs/>
    </w:rPr>
  </w:style>
  <w:style w:type="character" w:customStyle="1" w:styleId="49">
    <w:name w:val="Título 4 Char"/>
    <w:qFormat/>
    <w:uiPriority w:val="0"/>
    <w:rPr>
      <w:rFonts w:ascii="Arial" w:hAnsi="Arial"/>
      <w:b/>
      <w:spacing w:val="20"/>
      <w:w w:val="100"/>
      <w:position w:val="-1"/>
      <w:sz w:val="24"/>
      <w:vertAlign w:val="baseline"/>
      <w:cs w:val="0"/>
      <w:lang w:eastAsia="ar-SA"/>
    </w:rPr>
  </w:style>
  <w:style w:type="paragraph" w:styleId="50">
    <w:name w:val="List Paragraph"/>
    <w:basedOn w:val="1"/>
    <w:qFormat/>
    <w:uiPriority w:val="0"/>
    <w:pPr>
      <w:ind w:left="708"/>
    </w:pPr>
  </w:style>
  <w:style w:type="character" w:customStyle="1" w:styleId="51">
    <w:name w:val="Corpo de texto Char"/>
    <w:uiPriority w:val="0"/>
    <w:rPr>
      <w:w w:val="100"/>
      <w:position w:val="-1"/>
      <w:sz w:val="24"/>
      <w:vertAlign w:val="baseline"/>
      <w:cs w:val="0"/>
      <w:lang w:eastAsia="ar-SA"/>
    </w:rPr>
  </w:style>
  <w:style w:type="paragraph" w:customStyle="1" w:styleId="52">
    <w:name w:val="Default"/>
    <w:uiPriority w:val="0"/>
    <w:pPr>
      <w:suppressAutoHyphens/>
      <w:autoSpaceDE w:val="0"/>
      <w:autoSpaceDN w:val="0"/>
      <w:adjustRightInd w:val="0"/>
      <w:spacing w:line="1" w:lineRule="atLeast"/>
      <w:ind w:left="-1" w:leftChars="-1" w:hanging="1" w:hangingChars="1"/>
      <w:jc w:val="both"/>
      <w:textAlignment w:val="top"/>
      <w:outlineLvl w:val="0"/>
    </w:pPr>
    <w:rPr>
      <w:rFonts w:asciiTheme="minorHAnsi" w:hAnsiTheme="minorHAnsi" w:eastAsiaTheme="minorEastAsia" w:cstheme="minorBidi"/>
      <w:color w:val="000000"/>
      <w:position w:val="-1"/>
      <w:sz w:val="24"/>
      <w:szCs w:val="24"/>
      <w:lang w:val="pt-BR"/>
    </w:rPr>
  </w:style>
  <w:style w:type="character" w:customStyle="1" w:styleId="53">
    <w:name w:val="Texto de balão Char"/>
    <w:uiPriority w:val="0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ar-SA"/>
    </w:rPr>
  </w:style>
  <w:style w:type="character" w:customStyle="1" w:styleId="54">
    <w:name w:val="Texto de comentário Char"/>
    <w:qFormat/>
    <w:uiPriority w:val="0"/>
    <w:rPr>
      <w:rFonts w:ascii="Liberation Serif" w:hAnsi="Liberation Serif" w:eastAsia="Noto Serif CJK SC" w:cs="Mangal"/>
      <w:w w:val="100"/>
      <w:kern w:val="3"/>
      <w:position w:val="-1"/>
      <w:szCs w:val="18"/>
      <w:vertAlign w:val="baseline"/>
      <w:cs w:val="0"/>
      <w:lang w:eastAsia="zh-CN" w:bidi="hi-IN"/>
    </w:rPr>
  </w:style>
  <w:style w:type="character" w:customStyle="1" w:styleId="55">
    <w:name w:val="Título Char"/>
    <w:qFormat/>
    <w:uiPriority w:val="0"/>
    <w:rPr>
      <w:b/>
      <w:w w:val="100"/>
      <w:position w:val="-1"/>
      <w:sz w:val="32"/>
      <w:vertAlign w:val="baseline"/>
      <w:cs w:val="0"/>
      <w:lang w:eastAsia="ar-SA"/>
    </w:rPr>
  </w:style>
  <w:style w:type="paragraph" w:customStyle="1" w:styleId="56">
    <w:name w:val="Standard"/>
    <w:qFormat/>
    <w:uiPriority w:val="0"/>
    <w:pPr>
      <w:autoSpaceDN w:val="0"/>
      <w:spacing w:line="1" w:lineRule="atLeast"/>
      <w:ind w:left="-1" w:leftChars="-1" w:hanging="1" w:hangingChars="1"/>
      <w:jc w:val="both"/>
      <w:textAlignment w:val="top"/>
      <w:outlineLvl w:val="0"/>
    </w:pPr>
    <w:rPr>
      <w:rFonts w:ascii="Liberation Serif" w:hAnsi="Liberation Serif" w:eastAsia="Noto Serif CJK SC" w:cs="Lohit Devanagari"/>
      <w:kern w:val="3"/>
      <w:position w:val="-1"/>
      <w:sz w:val="24"/>
      <w:szCs w:val="24"/>
      <w:lang w:val="pt-BR" w:eastAsia="zh-CN" w:bidi="hi-IN"/>
    </w:rPr>
  </w:style>
  <w:style w:type="character" w:customStyle="1" w:styleId="57">
    <w:name w:val="Strong Emphasis"/>
    <w:qFormat/>
    <w:uiPriority w:val="0"/>
    <w:rPr>
      <w:b/>
      <w:bCs/>
      <w:w w:val="100"/>
      <w:position w:val="-1"/>
      <w:vertAlign w:val="baseline"/>
      <w:cs w:val="0"/>
    </w:rPr>
  </w:style>
  <w:style w:type="character" w:customStyle="1" w:styleId="58">
    <w:name w:val="Rodapé Char"/>
    <w:uiPriority w:val="0"/>
    <w:rPr>
      <w:w w:val="100"/>
      <w:position w:val="-1"/>
      <w:sz w:val="24"/>
      <w:vertAlign w:val="baseline"/>
      <w:cs w:val="0"/>
      <w:lang w:eastAsia="ar-SA"/>
    </w:rPr>
  </w:style>
  <w:style w:type="character" w:customStyle="1" w:styleId="59">
    <w:name w:val="Cabeçalho Char"/>
    <w:qFormat/>
    <w:uiPriority w:val="0"/>
    <w:rPr>
      <w:w w:val="100"/>
      <w:position w:val="-1"/>
      <w:sz w:val="24"/>
      <w:vertAlign w:val="baseline"/>
      <w:cs w:val="0"/>
      <w:lang w:eastAsia="ar-SA"/>
    </w:rPr>
  </w:style>
  <w:style w:type="character" w:customStyle="1" w:styleId="60">
    <w:name w:val="Assunto do comentário Char"/>
    <w:uiPriority w:val="0"/>
    <w:rPr>
      <w:rFonts w:ascii="Liberation Serif" w:hAnsi="Liberation Serif" w:eastAsia="Noto Serif CJK SC" w:cs="Mangal"/>
      <w:b/>
      <w:bCs/>
      <w:w w:val="100"/>
      <w:kern w:val="3"/>
      <w:position w:val="-1"/>
      <w:szCs w:val="18"/>
      <w:vertAlign w:val="baseline"/>
      <w:cs w:val="0"/>
      <w:lang w:eastAsia="ar-SA" w:bidi="hi-IN"/>
    </w:rPr>
  </w:style>
  <w:style w:type="table" w:customStyle="1" w:styleId="61">
    <w:name w:val="_Style 69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2">
    <w:name w:val="_Style 70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3">
    <w:name w:val="_Style 71"/>
    <w:basedOn w:val="26"/>
    <w:qFormat/>
    <w:uiPriority w:val="0"/>
    <w:tblPr>
      <w:tblCellMar>
        <w:left w:w="10" w:type="dxa"/>
        <w:right w:w="10" w:type="dxa"/>
      </w:tblCellMar>
    </w:tblPr>
  </w:style>
  <w:style w:type="table" w:customStyle="1" w:styleId="64">
    <w:name w:val="_Style 72"/>
    <w:basedOn w:val="26"/>
    <w:qFormat/>
    <w:uiPriority w:val="0"/>
    <w:tblPr>
      <w:tblCellMar>
        <w:left w:w="10" w:type="dxa"/>
        <w:right w:w="10" w:type="dxa"/>
      </w:tblCellMar>
    </w:tblPr>
  </w:style>
  <w:style w:type="table" w:customStyle="1" w:styleId="65">
    <w:name w:val="_Style 73"/>
    <w:basedOn w:val="26"/>
    <w:qFormat/>
    <w:uiPriority w:val="0"/>
    <w:tblPr>
      <w:tblCellMar>
        <w:left w:w="10" w:type="dxa"/>
        <w:right w:w="10" w:type="dxa"/>
      </w:tblCellMar>
    </w:tblPr>
  </w:style>
  <w:style w:type="table" w:customStyle="1" w:styleId="66">
    <w:name w:val="_Style 74"/>
    <w:basedOn w:val="26"/>
    <w:qFormat/>
    <w:uiPriority w:val="0"/>
    <w:tblPr>
      <w:tblCellMar>
        <w:left w:w="10" w:type="dxa"/>
        <w:right w:w="10" w:type="dxa"/>
      </w:tblCellMar>
    </w:tblPr>
  </w:style>
  <w:style w:type="table" w:customStyle="1" w:styleId="67">
    <w:name w:val="_Style 75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8">
    <w:name w:val="_Style 76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9">
    <w:name w:val="_Style 77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70">
    <w:name w:val="_Style 78"/>
    <w:basedOn w:val="26"/>
    <w:uiPriority w:val="0"/>
    <w:tblPr>
      <w:tblCellMar>
        <w:left w:w="108" w:type="dxa"/>
        <w:right w:w="108" w:type="dxa"/>
      </w:tblCellMar>
    </w:tblPr>
  </w:style>
  <w:style w:type="table" w:customStyle="1" w:styleId="71">
    <w:name w:val="_Style 79"/>
    <w:basedOn w:val="26"/>
    <w:qFormat/>
    <w:uiPriority w:val="0"/>
    <w:tblPr>
      <w:tblCellMar>
        <w:left w:w="108" w:type="dxa"/>
        <w:right w:w="108" w:type="dxa"/>
      </w:tblCellMar>
    </w:tblPr>
  </w:style>
  <w:style w:type="table" w:customStyle="1" w:styleId="72">
    <w:name w:val="_Style 80"/>
    <w:basedOn w:val="26"/>
    <w:uiPriority w:val="0"/>
    <w:tblPr>
      <w:tblCellMar>
        <w:left w:w="70" w:type="dxa"/>
        <w:right w:w="70" w:type="dxa"/>
      </w:tblCellMar>
    </w:tblPr>
  </w:style>
  <w:style w:type="table" w:customStyle="1" w:styleId="73">
    <w:name w:val="_Style 81"/>
    <w:basedOn w:val="26"/>
    <w:qFormat/>
    <w:uiPriority w:val="0"/>
    <w:tblPr>
      <w:tblCellMar>
        <w:left w:w="70" w:type="dxa"/>
        <w:right w:w="70" w:type="dxa"/>
      </w:tblCellMar>
    </w:tblPr>
  </w:style>
  <w:style w:type="table" w:customStyle="1" w:styleId="74">
    <w:name w:val="_Style 83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5">
    <w:name w:val="_Style 84"/>
    <w:basedOn w:val="26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6">
    <w:name w:val="_Style 85"/>
    <w:basedOn w:val="26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7">
    <w:name w:val="_Style 86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8">
    <w:name w:val="_Style 87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9">
    <w:name w:val="_Style 88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0">
    <w:name w:val="_Style 89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1">
    <w:name w:val="_Style 90"/>
    <w:basedOn w:val="26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2">
    <w:name w:val="_Style 91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3">
    <w:name w:val="_Style 92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4">
    <w:name w:val="_Style 93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5">
    <w:name w:val="_Style 94"/>
    <w:basedOn w:val="26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6">
    <w:name w:val="_Style 95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MlErhnRFoTNVJTsiTvXf3uOFw==">CgMxLjAaJwoBMBIiCiAIBCocCgtBQUFCTTFxaWR3ZxAIGgtBQUFCTTFxaWR3ZxonCgExEiIKIAgEKhwKC0FBQUJNMXFpZHdZEAgaC0FBQUJNMXFpZHdZGicKATISIgogCAQqHAoLQUFBQk0xcWlkd1UQCBoLQUFBQk0xcWlkd1UaJwoBMxIiCiAIBCocCgtBQUFCTTFxaWR3YxAIGgtBQUFCTTFxaWR3YyKEAwoLQUFBQk0xcWlkd1kS2gIKC0FBQUJNMXFpZHdZEgtBQUFCTTFxaWR3WRovCgl0ZXh0L2h0bWwSIkF0dWFsaXphciBxdWFuZG8gdGl2ZXIgb3MgbsO6bWVyb3MiMAoKdGV4dC9wbGFpbhIiQXR1YWxpemFyIHF1YW5kbyB0aXZlciBvcyBuw7ptZXJvcypHCg5UaGVsbWEgQ29sYW56aRo1Ly9zc2wuZ3N0YXRpYy5jb20vZG9jcy9jb21tb24vYmx1ZV9zaWxob3VldHRlOTYtMC5wbmcwgIym0fExOICMptHxMXJJCg5UaGVsbWEgQ29sYW56aRo3CjUvL3NzbC5nc3RhdGljLmNvbS9kb2NzL2NvbW1vbi9ibHVlX3NpbGhvdWV0dGU5Ni0wLnBuZ3gAiAEBmgEGCAAQABgAqgEkEiJBdHVhbGl6YXIgcXVhbmRvIHRpdmVyIG9zIG7Dum1lcm9zsAEAuAEBGICMptHxMSCAjKbR8TEwAEIIa2l4LmNtdDMihAMKC0FBQUJNMXFpZHdjEtoCCgtBQUFCTTFxaWR3YxILQUFBQk0xcWlkd2MaLwoJdGV4dC9odG1sEiJBdHVhbGl6YXIgYXF1aSBjb25mb3JtZSBuZWNlc3NhcmlvIjAKCnRleHQvcGxhaW4SIkF0dWFsaXphciBhcXVpIGNvbmZvcm1lIG5lY2Vzc2FyaW8qRwoOVGhlbG1hIENvbGFuemkaNS8vc3NsLmdzdGF0aWMuY29tL2RvY3MvY29tbW9uL2JsdWVfc2lsaG91ZXR0ZTk2LTAucG5nMMCIvNHxMTjAiLzR8TFySQoOVGhlbG1hIENvbGFuemkaNwo1Ly9zc2wuZ3N0YXRpYy5jb20vZG9jcy9jb21tb24vYmx1ZV9zaWxob3VldHRlOTYtMC5wbmd4AIgBAZoBBggAEAAYAKoBJBIiQXR1YWxpemFyIGFxdWkgY29uZm9ybWUgbmVjZXNzYXJpb7ABALgBARjAiLzR8TEgwIi80fExMABCCGtpeC5jbXQ1IsMDCgtBQUFCTTFxaWR3ZxKZAwoLQUFBQk0xcWlkd2cSC0FBQUJNMXFpZHdnGkQKCXRleHQvaHRtbBI3QXR1YWxpemFyIGVzc2UgY2FiZcOnYWxobyBjb25mb3JtZSBvIHF1ZSBmb3IgbmVjZXNzYXJpbyJFCgp0ZXh0L3BsYWluEjdBdHVhbGl6YXIgZXNzZSBjYWJlw6dhbGhvIGNvbmZvcm1lIG8gcXVlIGZvciBuZWNlc3NhcmlvKkcKDlRoZWxtYSBDb2xhbnppGjUvL3NzbC5nc3RhdGljLmNvbS9kb2NzL2NvbW1vbi9ibHVlX3NpbGhvdWV0dGU5Ni0wLnBuZzCAjKbR8TE4gIym0fExckkKDlRoZWxtYSBDb2xhbnppGjcKNS8vc3NsLmdzdGF0aWMuY29tL2RvY3MvY29tbW9uL2JsdWVfc2lsaG91ZXR0ZTk2LTAucG5neACIAQGaAQYIABAAGACqATkSN0F0dWFsaXphciBlc3NlIGNhYmXDp2FsaG8gY29uZm9ybWUgbyBxdWUgZm9yIG5lY2Vzc2FyaW+wAQC4AQEYgIym0fExIICMptHxMTAAQghraXguY210MiK3AwoLQUFBQk0xcWlkd1USjQMKC0FBQUJNMXFpZHdVEgtBQUFCTTFxaWR3VRpACgl0ZXh0L2h0bWwSM0F0dWFsaXphciBubyBmaW5hbCwgZGVwb2lzIGRlIHRlciB0b2RvcyBvcyBuw7ptZXJvcyJBCgp0ZXh0L3BsYWluEjNBdHVhbGl6YXIgbm8gZmluYWwsIGRlcG9pcyBkZSB0ZXIgdG9kb3Mgb3MgbsO6bWVyb3MqRwoOVGhlbG1hIENvbGFuemkaNS8vc3NsLmdzdGF0aWMuY29tL2RvY3MvY29tbW9uL2JsdWVfc2lsaG91ZXR0ZTk2LTAucG5nMODgqdHxMTjg4KnR8TFySQoOVGhlbG1hIENvbGFuemkaNwo1Ly9zc2wuZ3N0YXRpYy5jb20vZG9jcy9jb21tb24vYmx1ZV9zaWxob3VldHRlOTYtMC5wbmd4AIgBAZoBBggAEAAYAKoBNRIzQXR1YWxpemFyIG5vIGZpbmFsLCBkZXBvaXMgZGUgdGVyIHRvZG9zIG9zIG7Dum1lcm9zsAEAuAEBGODgqdHxMSDg4KnR8TEwAEIIa2l4LmNtdDQyCGguZ2pkZ3hzOAByITFkYk9nUVU3S2Z3a09JWWVJOGIxMl9ZRkhYbXdLZlRX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5080</Words>
  <Characters>28249</Characters>
  <TotalTime>0</TotalTime>
  <ScaleCrop>false</ScaleCrop>
  <LinksUpToDate>false</LinksUpToDate>
  <CharactersWithSpaces>36543</CharactersWithSpaces>
  <Application>WPS Office_12.2.0.13538_F1E327BC-269C-435d-A152-05C5408002CA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2024-01-24T15:41:00Z</dcterms:created>
  <dc:creator>secret</dc:creator>
  <cp:lastModifiedBy>Inês</cp:lastModifiedBy>
  <dcterms:modified xsi:type="dcterms:W3CDTF">2024-06-07T00:26:38Z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b9b864725d675e7ea4dfb0ae8caab0e1232a9d05e008f7367ba60ecb16feb6e5</vt:lpwstr>
  </property>
  <property fmtid="{D5CDD505-2E9C-101B-9397-08002B2CF9AE}" pid="3" name="KSOProductBuildVer">
    <vt:lpwstr>1046-12.2.0.13538</vt:lpwstr>
  </property>
  <property fmtid="{D5CDD505-2E9C-101B-9397-08002B2CF9AE}" pid="4" name="ICV">
    <vt:lpwstr>2173F5E399D44E88B118E6EBE9F06E1D_13</vt:lpwstr>
  </property>
</Properties>
</file>